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833D" w14:textId="77777777" w:rsidR="00DF6F98" w:rsidRDefault="00DF6F98">
      <w:pPr>
        <w:jc w:val="center"/>
        <w:rPr>
          <w:rFonts w:ascii="Calibri" w:hAnsi="Calibri" w:cs="Tahoma"/>
          <w:b/>
          <w:bCs/>
          <w:sz w:val="28"/>
        </w:rPr>
      </w:pPr>
    </w:p>
    <w:p w14:paraId="055FB5D2" w14:textId="77777777" w:rsidR="00DF6F98" w:rsidRDefault="00DF6F98">
      <w:pPr>
        <w:jc w:val="center"/>
        <w:rPr>
          <w:rFonts w:ascii="Calibri" w:hAnsi="Calibri" w:cs="Tahoma"/>
          <w:b/>
          <w:bCs/>
          <w:sz w:val="28"/>
        </w:rPr>
      </w:pPr>
    </w:p>
    <w:p w14:paraId="43CEFA1A" w14:textId="77777777" w:rsidR="00DF6F98" w:rsidRDefault="00DF6F98">
      <w:pPr>
        <w:jc w:val="center"/>
        <w:rPr>
          <w:rFonts w:ascii="Calibri" w:hAnsi="Calibri" w:cs="Tahoma"/>
          <w:b/>
          <w:bCs/>
          <w:sz w:val="28"/>
        </w:rPr>
      </w:pPr>
      <w:r>
        <w:rPr>
          <w:rFonts w:ascii="Calibri" w:hAnsi="Calibri" w:cs="Tahoma"/>
          <w:b/>
          <w:bCs/>
          <w:sz w:val="28"/>
        </w:rPr>
        <w:t>Jan-Willem Schaafsma, tenor</w:t>
      </w:r>
    </w:p>
    <w:p w14:paraId="765D95DA" w14:textId="77777777" w:rsidR="00DF6F98" w:rsidRPr="00D83445" w:rsidRDefault="00DF6F98">
      <w:pPr>
        <w:jc w:val="both"/>
        <w:rPr>
          <w:rFonts w:ascii="Calibri" w:hAnsi="Calibri"/>
        </w:rPr>
      </w:pPr>
    </w:p>
    <w:p w14:paraId="7F4AC74D" w14:textId="02D70CC3" w:rsidR="00DF6F98" w:rsidRPr="00906518" w:rsidRDefault="001C0E07">
      <w:pPr>
        <w:pStyle w:val="Plattetekst"/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Jan-Willem </w:t>
      </w:r>
      <w:r w:rsidR="00DF6F98" w:rsidRPr="00906518">
        <w:rPr>
          <w:rFonts w:ascii="Calibri" w:hAnsi="Calibri"/>
          <w:noProof/>
        </w:rPr>
        <w:t xml:space="preserve">Schaafsma studeerde aan het Koninklijk Conservatorium en </w:t>
      </w:r>
      <w:r w:rsidR="00072E4E" w:rsidRPr="00906518">
        <w:rPr>
          <w:rFonts w:ascii="Calibri" w:hAnsi="Calibri"/>
          <w:noProof/>
        </w:rPr>
        <w:t xml:space="preserve">behaalde </w:t>
      </w:r>
      <w:r w:rsidR="00DF6F98" w:rsidRPr="00906518">
        <w:rPr>
          <w:rFonts w:ascii="Calibri" w:hAnsi="Calibri"/>
          <w:noProof/>
        </w:rPr>
        <w:t xml:space="preserve">zijn masterdiploma aan </w:t>
      </w:r>
      <w:r w:rsidR="001B7C07" w:rsidRPr="00906518">
        <w:rPr>
          <w:rFonts w:ascii="Calibri" w:hAnsi="Calibri"/>
          <w:noProof/>
        </w:rPr>
        <w:t>de Dutch National Opera Academy</w:t>
      </w:r>
      <w:r w:rsidR="00DF6F98" w:rsidRPr="00906518">
        <w:rPr>
          <w:rFonts w:ascii="Calibri" w:hAnsi="Calibri"/>
          <w:noProof/>
        </w:rPr>
        <w:t>.</w:t>
      </w:r>
    </w:p>
    <w:p w14:paraId="1E805D20" w14:textId="6A9403EB" w:rsidR="00467B1E" w:rsidRPr="00831A31" w:rsidRDefault="00D83445" w:rsidP="008724B9">
      <w:pPr>
        <w:ind w:firstLine="284"/>
        <w:jc w:val="both"/>
        <w:rPr>
          <w:rFonts w:ascii="Calibri" w:hAnsi="Calibri"/>
          <w:noProof/>
        </w:rPr>
      </w:pPr>
      <w:r w:rsidRPr="00906518">
        <w:rPr>
          <w:rFonts w:ascii="Calibri" w:hAnsi="Calibri"/>
          <w:noProof/>
        </w:rPr>
        <w:t>Na zijn master zong hij o.a.</w:t>
      </w:r>
      <w:r w:rsidR="00DF6F98" w:rsidRPr="00906518">
        <w:rPr>
          <w:rFonts w:ascii="Calibri" w:hAnsi="Calibri"/>
          <w:noProof/>
        </w:rPr>
        <w:t xml:space="preserve"> Lysander in </w:t>
      </w:r>
      <w:r w:rsidR="00DF6F98" w:rsidRPr="00906518">
        <w:rPr>
          <w:rFonts w:ascii="Calibri" w:hAnsi="Calibri"/>
          <w:i/>
          <w:iCs/>
          <w:noProof/>
        </w:rPr>
        <w:t>A Midsummer Night’s Dream</w:t>
      </w:r>
      <w:r w:rsidR="00052694" w:rsidRPr="00906518">
        <w:rPr>
          <w:rFonts w:ascii="Calibri" w:hAnsi="Calibri"/>
          <w:noProof/>
        </w:rPr>
        <w:t xml:space="preserve"> (Britten), </w:t>
      </w:r>
      <w:r w:rsidR="00DF6F98" w:rsidRPr="00906518">
        <w:rPr>
          <w:rFonts w:ascii="Calibri" w:hAnsi="Calibri"/>
          <w:noProof/>
        </w:rPr>
        <w:t xml:space="preserve">Belmonte </w:t>
      </w:r>
      <w:r w:rsidR="002006E0">
        <w:rPr>
          <w:rFonts w:ascii="Calibri" w:hAnsi="Calibri"/>
          <w:noProof/>
        </w:rPr>
        <w:t>in</w:t>
      </w:r>
      <w:r w:rsidR="00DF6F98" w:rsidRPr="00906518">
        <w:rPr>
          <w:rFonts w:ascii="Calibri" w:hAnsi="Calibri"/>
          <w:noProof/>
        </w:rPr>
        <w:t xml:space="preserve"> </w:t>
      </w:r>
      <w:r w:rsidR="00DF6F98" w:rsidRPr="00906518">
        <w:rPr>
          <w:rFonts w:ascii="Calibri" w:hAnsi="Calibri"/>
          <w:i/>
          <w:noProof/>
        </w:rPr>
        <w:t xml:space="preserve">Die Entführung aus dem Serail </w:t>
      </w:r>
      <w:r w:rsidR="00CE3675" w:rsidRPr="00906518">
        <w:rPr>
          <w:rFonts w:ascii="Calibri" w:hAnsi="Calibri"/>
          <w:noProof/>
        </w:rPr>
        <w:t>(Mozart</w:t>
      </w:r>
      <w:r w:rsidR="00906518" w:rsidRPr="00906518">
        <w:rPr>
          <w:rFonts w:ascii="Calibri" w:hAnsi="Calibri"/>
          <w:noProof/>
        </w:rPr>
        <w:t>)</w:t>
      </w:r>
      <w:r w:rsidR="00305407">
        <w:rPr>
          <w:rFonts w:ascii="Calibri" w:hAnsi="Calibri"/>
          <w:noProof/>
        </w:rPr>
        <w:t xml:space="preserve"> en Lenski (</w:t>
      </w:r>
      <w:r w:rsidR="00305407">
        <w:rPr>
          <w:rFonts w:ascii="Calibri" w:hAnsi="Calibri"/>
          <w:i/>
          <w:noProof/>
        </w:rPr>
        <w:t>Jevgeni Onegin</w:t>
      </w:r>
      <w:r w:rsidR="00305407">
        <w:rPr>
          <w:rFonts w:ascii="Calibri" w:hAnsi="Calibri"/>
          <w:noProof/>
        </w:rPr>
        <w:t>, Tschaikovsky)</w:t>
      </w:r>
      <w:r w:rsidR="00906518" w:rsidRPr="00906518">
        <w:rPr>
          <w:rFonts w:ascii="Calibri" w:hAnsi="Calibri"/>
          <w:noProof/>
        </w:rPr>
        <w:t xml:space="preserve">. Hij </w:t>
      </w:r>
      <w:r w:rsidR="00305407">
        <w:rPr>
          <w:rFonts w:ascii="Calibri" w:hAnsi="Calibri"/>
          <w:noProof/>
        </w:rPr>
        <w:t>zong solo’s</w:t>
      </w:r>
      <w:r w:rsidR="00906518" w:rsidRPr="00906518">
        <w:rPr>
          <w:rFonts w:ascii="Calibri" w:hAnsi="Calibri"/>
          <w:noProof/>
        </w:rPr>
        <w:t xml:space="preserve"> </w:t>
      </w:r>
      <w:r w:rsidR="00467B1E" w:rsidRPr="00906518">
        <w:rPr>
          <w:rFonts w:ascii="Calibri" w:hAnsi="Calibri"/>
          <w:noProof/>
        </w:rPr>
        <w:t>bij de NPS-zaterdagmatinee, De Nationale Opera, Opera Zuid en de Nederlandse R</w:t>
      </w:r>
      <w:r w:rsidR="00906518" w:rsidRPr="00906518">
        <w:rPr>
          <w:rFonts w:ascii="Calibri" w:hAnsi="Calibri"/>
          <w:noProof/>
        </w:rPr>
        <w:t>eisopera (</w:t>
      </w:r>
      <w:r w:rsidR="00467B1E" w:rsidRPr="00906518">
        <w:rPr>
          <w:rFonts w:ascii="Calibri" w:hAnsi="Calibri"/>
          <w:noProof/>
        </w:rPr>
        <w:t xml:space="preserve">titelrol in </w:t>
      </w:r>
      <w:r w:rsidR="00906518" w:rsidRPr="00906518">
        <w:rPr>
          <w:rFonts w:ascii="Calibri" w:hAnsi="Calibri"/>
          <w:noProof/>
        </w:rPr>
        <w:t xml:space="preserve">Bernstein’s </w:t>
      </w:r>
      <w:r w:rsidR="00467B1E" w:rsidRPr="00906518">
        <w:rPr>
          <w:rFonts w:ascii="Calibri" w:hAnsi="Calibri"/>
          <w:i/>
          <w:noProof/>
        </w:rPr>
        <w:t>Candide</w:t>
      </w:r>
      <w:r w:rsidR="00467B1E" w:rsidRPr="00906518">
        <w:rPr>
          <w:rFonts w:ascii="Calibri" w:hAnsi="Calibri"/>
          <w:noProof/>
        </w:rPr>
        <w:t>).</w:t>
      </w:r>
      <w:r w:rsidR="00DF6F98" w:rsidRPr="00906518">
        <w:rPr>
          <w:rFonts w:ascii="Calibri" w:hAnsi="Calibri"/>
          <w:noProof/>
        </w:rPr>
        <w:t xml:space="preserve"> </w:t>
      </w:r>
      <w:r w:rsidR="008724B9">
        <w:rPr>
          <w:rFonts w:ascii="Calibri" w:hAnsi="Calibri"/>
          <w:noProof/>
        </w:rPr>
        <w:t xml:space="preserve">Ook speelde hij rollen in producties van </w:t>
      </w:r>
      <w:r w:rsidR="00906518" w:rsidRPr="00906518">
        <w:rPr>
          <w:rFonts w:ascii="Calibri" w:hAnsi="Calibri"/>
          <w:noProof/>
        </w:rPr>
        <w:t>Barok Opera Amsterdam</w:t>
      </w:r>
      <w:r w:rsidR="00831A31">
        <w:rPr>
          <w:rFonts w:ascii="Calibri" w:hAnsi="Calibri"/>
          <w:noProof/>
        </w:rPr>
        <w:t xml:space="preserve"> en Opera2Day.</w:t>
      </w:r>
    </w:p>
    <w:p w14:paraId="3F3F1AAE" w14:textId="77777777" w:rsidR="007D58E4" w:rsidRDefault="007D58E4" w:rsidP="008C56C6">
      <w:pPr>
        <w:tabs>
          <w:tab w:val="left" w:pos="259"/>
        </w:tabs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ab/>
      </w:r>
      <w:r w:rsidR="001718C5">
        <w:rPr>
          <w:rFonts w:ascii="Calibri" w:hAnsi="Calibri"/>
          <w:noProof/>
        </w:rPr>
        <w:t xml:space="preserve">Afgelopen seizoen was hij te zien bij De Nationale Opera in </w:t>
      </w:r>
      <w:r w:rsidR="001718C5">
        <w:rPr>
          <w:rFonts w:ascii="Calibri" w:hAnsi="Calibri"/>
          <w:i/>
          <w:iCs/>
          <w:noProof/>
        </w:rPr>
        <w:t>Een lied voor de maan</w:t>
      </w:r>
      <w:r w:rsidR="001718C5">
        <w:rPr>
          <w:rFonts w:ascii="Calibri" w:hAnsi="Calibri"/>
          <w:noProof/>
        </w:rPr>
        <w:t xml:space="preserve"> en bij het Orkest van de Achttiende Eeuw</w:t>
      </w:r>
      <w:r w:rsidR="00EC1834">
        <w:rPr>
          <w:rFonts w:ascii="Calibri" w:hAnsi="Calibri"/>
          <w:noProof/>
        </w:rPr>
        <w:t xml:space="preserve"> in </w:t>
      </w:r>
      <w:r w:rsidR="00EC1834">
        <w:rPr>
          <w:rFonts w:ascii="Calibri" w:hAnsi="Calibri"/>
          <w:i/>
          <w:iCs/>
          <w:noProof/>
        </w:rPr>
        <w:t>Zauberflöte &amp; Die Schauspieldirektorin</w:t>
      </w:r>
      <w:r>
        <w:rPr>
          <w:rFonts w:ascii="Calibri" w:hAnsi="Calibri"/>
          <w:noProof/>
        </w:rPr>
        <w:t>.</w:t>
      </w:r>
    </w:p>
    <w:p w14:paraId="26488694" w14:textId="4A161748" w:rsidR="001718C5" w:rsidRDefault="00BD5EBE" w:rsidP="008C56C6">
      <w:pPr>
        <w:tabs>
          <w:tab w:val="left" w:pos="259"/>
        </w:tabs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ab/>
      </w:r>
      <w:r w:rsidR="007D58E4">
        <w:rPr>
          <w:rFonts w:ascii="Calibri" w:hAnsi="Calibri"/>
          <w:noProof/>
        </w:rPr>
        <w:t xml:space="preserve">Zijn concertrepertoire strekt zich uit van Monteverdi tot Berio, en werkte daarin met de grote orkesten </w:t>
      </w:r>
      <w:r>
        <w:rPr>
          <w:rFonts w:ascii="Calibri" w:hAnsi="Calibri"/>
          <w:noProof/>
        </w:rPr>
        <w:t>van</w:t>
      </w:r>
      <w:r w:rsidR="007D58E4">
        <w:rPr>
          <w:rFonts w:ascii="Calibri" w:hAnsi="Calibri"/>
          <w:noProof/>
        </w:rPr>
        <w:t xml:space="preserve"> Nederland. Hij zong o.a. </w:t>
      </w:r>
      <w:r>
        <w:rPr>
          <w:rFonts w:ascii="Calibri" w:hAnsi="Calibri"/>
          <w:noProof/>
        </w:rPr>
        <w:t>de aria’s in de allereerste Matthäus Passion die Reinbert de Leeuw ooit dirigeerde.</w:t>
      </w:r>
    </w:p>
    <w:p w14:paraId="44795200" w14:textId="7483683A" w:rsidR="003829B9" w:rsidRPr="00906518" w:rsidRDefault="007D58E4" w:rsidP="008C56C6">
      <w:pPr>
        <w:tabs>
          <w:tab w:val="left" w:pos="259"/>
        </w:tabs>
        <w:jc w:val="both"/>
        <w:rPr>
          <w:rFonts w:ascii="Calibri" w:hAnsi="Calibri"/>
          <w:noProof/>
        </w:rPr>
      </w:pPr>
      <w:r>
        <w:rPr>
          <w:rFonts w:ascii="Calibri" w:hAnsi="Calibri"/>
          <w:noProof/>
        </w:rPr>
        <w:tab/>
      </w:r>
      <w:r w:rsidR="00863F5A" w:rsidRPr="00906518">
        <w:rPr>
          <w:rFonts w:ascii="Calibri" w:hAnsi="Calibri"/>
          <w:noProof/>
        </w:rPr>
        <w:t xml:space="preserve">Jan-Willem </w:t>
      </w:r>
      <w:r w:rsidR="008C56C6">
        <w:rPr>
          <w:rFonts w:ascii="Calibri" w:hAnsi="Calibri"/>
          <w:noProof/>
        </w:rPr>
        <w:t xml:space="preserve">zong met orkesten als </w:t>
      </w:r>
      <w:r w:rsidR="00831A31">
        <w:rPr>
          <w:rFonts w:ascii="Calibri" w:hAnsi="Calibri"/>
          <w:i/>
          <w:noProof/>
        </w:rPr>
        <w:t xml:space="preserve">Koninklijk Concertgebouw </w:t>
      </w:r>
      <w:r w:rsidR="00831A31" w:rsidRPr="00831A31">
        <w:rPr>
          <w:rFonts w:ascii="Calibri" w:hAnsi="Calibri"/>
          <w:i/>
          <w:noProof/>
        </w:rPr>
        <w:t>Orkest</w:t>
      </w:r>
      <w:r w:rsidR="00831A31">
        <w:rPr>
          <w:rFonts w:ascii="Calibri" w:hAnsi="Calibri"/>
          <w:noProof/>
        </w:rPr>
        <w:t>,</w:t>
      </w:r>
      <w:r w:rsidR="00831A31">
        <w:rPr>
          <w:rFonts w:ascii="Calibri" w:hAnsi="Calibri"/>
          <w:i/>
          <w:noProof/>
        </w:rPr>
        <w:t xml:space="preserve"> </w:t>
      </w:r>
      <w:r w:rsidR="008C56C6">
        <w:rPr>
          <w:rFonts w:ascii="Calibri" w:hAnsi="Calibri"/>
          <w:i/>
          <w:noProof/>
        </w:rPr>
        <w:t>Noord Nederlands Orkest</w:t>
      </w:r>
      <w:r w:rsidR="008C56C6">
        <w:rPr>
          <w:rFonts w:ascii="Calibri" w:hAnsi="Calibri"/>
          <w:noProof/>
        </w:rPr>
        <w:t xml:space="preserve">, </w:t>
      </w:r>
      <w:r w:rsidR="008C56C6">
        <w:rPr>
          <w:rFonts w:ascii="Calibri" w:hAnsi="Calibri"/>
          <w:i/>
          <w:noProof/>
        </w:rPr>
        <w:t>Orkest van de Achttiende Eeuw</w:t>
      </w:r>
      <w:r>
        <w:rPr>
          <w:rFonts w:ascii="Calibri" w:hAnsi="Calibri"/>
          <w:noProof/>
        </w:rPr>
        <w:t xml:space="preserve">, </w:t>
      </w:r>
      <w:r w:rsidR="008C56C6">
        <w:rPr>
          <w:rFonts w:ascii="Calibri" w:hAnsi="Calibri"/>
          <w:i/>
          <w:noProof/>
        </w:rPr>
        <w:t xml:space="preserve">Nederlands Philharmonisch </w:t>
      </w:r>
      <w:r w:rsidR="008C56C6" w:rsidRPr="008C56C6">
        <w:rPr>
          <w:rFonts w:ascii="Calibri" w:hAnsi="Calibri"/>
          <w:i/>
          <w:noProof/>
        </w:rPr>
        <w:t>Orkest</w:t>
      </w:r>
      <w:r w:rsidR="008C56C6">
        <w:rPr>
          <w:rFonts w:ascii="Calibri" w:hAnsi="Calibri"/>
          <w:noProof/>
        </w:rPr>
        <w:t xml:space="preserve">, </w:t>
      </w:r>
      <w:r w:rsidR="008724B9" w:rsidRPr="008724B9">
        <w:rPr>
          <w:rFonts w:ascii="Calibri" w:hAnsi="Calibri"/>
          <w:i/>
          <w:noProof/>
        </w:rPr>
        <w:t>philharmonie zuid nederland</w:t>
      </w:r>
      <w:r w:rsidR="008724B9">
        <w:rPr>
          <w:rFonts w:ascii="Calibri" w:hAnsi="Calibri"/>
          <w:noProof/>
        </w:rPr>
        <w:t xml:space="preserve"> en </w:t>
      </w:r>
      <w:r w:rsidR="008724B9" w:rsidRPr="008724B9">
        <w:rPr>
          <w:rFonts w:ascii="Calibri" w:hAnsi="Calibri"/>
          <w:i/>
          <w:noProof/>
        </w:rPr>
        <w:t>De Nederlandse Bachvereniging</w:t>
      </w:r>
      <w:r w:rsidR="008724B9">
        <w:rPr>
          <w:rFonts w:ascii="Calibri" w:hAnsi="Calibri"/>
          <w:noProof/>
        </w:rPr>
        <w:t>. Hij</w:t>
      </w:r>
      <w:r w:rsidR="008724B9">
        <w:rPr>
          <w:rFonts w:ascii="Calibri" w:hAnsi="Calibri"/>
          <w:i/>
          <w:noProof/>
        </w:rPr>
        <w:t xml:space="preserve"> </w:t>
      </w:r>
      <w:r w:rsidR="00DF6F98" w:rsidRPr="008C56C6">
        <w:rPr>
          <w:rFonts w:ascii="Calibri" w:hAnsi="Calibri"/>
          <w:noProof/>
        </w:rPr>
        <w:t>werkte</w:t>
      </w:r>
      <w:r w:rsidR="00DF6F98" w:rsidRPr="00906518">
        <w:rPr>
          <w:rFonts w:ascii="Calibri" w:hAnsi="Calibri"/>
          <w:noProof/>
        </w:rPr>
        <w:t xml:space="preserve"> onder dirigenten als Ed Spanjaard, </w:t>
      </w:r>
      <w:r w:rsidR="00CE3675" w:rsidRPr="00906518">
        <w:rPr>
          <w:rFonts w:ascii="Calibri" w:hAnsi="Calibri"/>
          <w:noProof/>
        </w:rPr>
        <w:t xml:space="preserve">Edo de Waart, </w:t>
      </w:r>
      <w:r w:rsidR="00F95EF5" w:rsidRPr="00906518">
        <w:rPr>
          <w:rFonts w:ascii="Calibri" w:hAnsi="Calibri"/>
          <w:noProof/>
        </w:rPr>
        <w:t xml:space="preserve">Ivor Bolton, </w:t>
      </w:r>
      <w:r w:rsidR="00831A31">
        <w:rPr>
          <w:rFonts w:ascii="Calibri" w:hAnsi="Calibri"/>
          <w:noProof/>
        </w:rPr>
        <w:t xml:space="preserve">Cristian Macelaru, </w:t>
      </w:r>
      <w:r w:rsidR="00DF6F98" w:rsidRPr="00906518">
        <w:rPr>
          <w:rFonts w:ascii="Calibri" w:hAnsi="Calibri"/>
          <w:noProof/>
        </w:rPr>
        <w:t>Kenneth Montgomery, J</w:t>
      </w:r>
      <w:r w:rsidR="001B7C07" w:rsidRPr="00906518">
        <w:rPr>
          <w:rFonts w:ascii="Calibri" w:hAnsi="Calibri"/>
          <w:noProof/>
        </w:rPr>
        <w:t xml:space="preserve">osé Esandi, </w:t>
      </w:r>
      <w:r w:rsidR="008724B9">
        <w:rPr>
          <w:rFonts w:ascii="Calibri" w:hAnsi="Calibri"/>
          <w:noProof/>
        </w:rPr>
        <w:t>Shunske Sato</w:t>
      </w:r>
      <w:r w:rsidR="001B7C07" w:rsidRPr="00906518">
        <w:rPr>
          <w:rFonts w:ascii="Calibri" w:hAnsi="Calibri"/>
          <w:noProof/>
        </w:rPr>
        <w:t xml:space="preserve"> </w:t>
      </w:r>
      <w:r w:rsidR="00D83445" w:rsidRPr="00906518">
        <w:rPr>
          <w:rFonts w:ascii="Calibri" w:hAnsi="Calibri"/>
          <w:noProof/>
        </w:rPr>
        <w:t>en Reinbert de Leeuw</w:t>
      </w:r>
      <w:r w:rsidR="00DF6F98" w:rsidRPr="00906518">
        <w:rPr>
          <w:rFonts w:ascii="Calibri" w:hAnsi="Calibri"/>
          <w:noProof/>
        </w:rPr>
        <w:t>.</w:t>
      </w:r>
    </w:p>
    <w:p w14:paraId="7D4BAB54" w14:textId="77777777" w:rsidR="003829B9" w:rsidRDefault="003829B9" w:rsidP="003829B9">
      <w:pPr>
        <w:jc w:val="both"/>
        <w:rPr>
          <w:rFonts w:ascii="Calibri" w:hAnsi="Calibri"/>
        </w:rPr>
      </w:pPr>
    </w:p>
    <w:p w14:paraId="121848E7" w14:textId="77777777" w:rsidR="003829B9" w:rsidRDefault="003829B9" w:rsidP="003829B9">
      <w:pPr>
        <w:jc w:val="both"/>
        <w:rPr>
          <w:rFonts w:ascii="Calibri" w:hAnsi="Calibri"/>
        </w:rPr>
      </w:pPr>
    </w:p>
    <w:p w14:paraId="44157D05" w14:textId="77777777" w:rsidR="001B7C07" w:rsidRDefault="001B7C07" w:rsidP="003829B9">
      <w:pPr>
        <w:jc w:val="both"/>
        <w:rPr>
          <w:rFonts w:ascii="Calibri" w:hAnsi="Calibri"/>
        </w:rPr>
      </w:pPr>
    </w:p>
    <w:p w14:paraId="0769FE50" w14:textId="77777777" w:rsidR="001B7C07" w:rsidRDefault="001B7C07" w:rsidP="003829B9">
      <w:pPr>
        <w:jc w:val="both"/>
        <w:rPr>
          <w:rFonts w:ascii="Calibri" w:hAnsi="Calibri"/>
        </w:rPr>
      </w:pPr>
    </w:p>
    <w:p w14:paraId="643D1531" w14:textId="770230BC" w:rsidR="00863F5A" w:rsidRPr="00035DB0" w:rsidRDefault="00863F5A" w:rsidP="00626649">
      <w:pPr>
        <w:rPr>
          <w:rFonts w:ascii="Calibri" w:hAnsi="Calibri"/>
          <w:i/>
          <w:sz w:val="22"/>
          <w:szCs w:val="22"/>
        </w:rPr>
      </w:pPr>
    </w:p>
    <w:sectPr w:rsidR="00863F5A" w:rsidRPr="00035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-Normal">
    <w:altName w:val="Times New Roman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4A"/>
    <w:rsid w:val="0000026A"/>
    <w:rsid w:val="00035DB0"/>
    <w:rsid w:val="00052694"/>
    <w:rsid w:val="00072E4E"/>
    <w:rsid w:val="000B3AFA"/>
    <w:rsid w:val="001276FB"/>
    <w:rsid w:val="001718C5"/>
    <w:rsid w:val="00172B92"/>
    <w:rsid w:val="001B7C07"/>
    <w:rsid w:val="001C0E07"/>
    <w:rsid w:val="001E7328"/>
    <w:rsid w:val="002006E0"/>
    <w:rsid w:val="00305407"/>
    <w:rsid w:val="003829B9"/>
    <w:rsid w:val="0040336E"/>
    <w:rsid w:val="00467B1E"/>
    <w:rsid w:val="004B2461"/>
    <w:rsid w:val="005F631F"/>
    <w:rsid w:val="00626649"/>
    <w:rsid w:val="00643466"/>
    <w:rsid w:val="0066196A"/>
    <w:rsid w:val="006C631D"/>
    <w:rsid w:val="006E4B06"/>
    <w:rsid w:val="007370AB"/>
    <w:rsid w:val="007D58E4"/>
    <w:rsid w:val="007F588E"/>
    <w:rsid w:val="00831A31"/>
    <w:rsid w:val="00863F5A"/>
    <w:rsid w:val="008724B9"/>
    <w:rsid w:val="008C56C6"/>
    <w:rsid w:val="008F1400"/>
    <w:rsid w:val="00906518"/>
    <w:rsid w:val="009C284D"/>
    <w:rsid w:val="00A04DF0"/>
    <w:rsid w:val="00BA47F7"/>
    <w:rsid w:val="00BD5EBE"/>
    <w:rsid w:val="00C94C4A"/>
    <w:rsid w:val="00CE3675"/>
    <w:rsid w:val="00D83445"/>
    <w:rsid w:val="00DF6F98"/>
    <w:rsid w:val="00EC1834"/>
    <w:rsid w:val="00F67FA8"/>
    <w:rsid w:val="00F95E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E9E7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rFonts w:ascii="Baskerville-Normal" w:hAnsi="Baskerville-Normal"/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pPr>
      <w:keepNext/>
      <w:tabs>
        <w:tab w:val="num" w:pos="0"/>
      </w:tabs>
      <w:ind w:left="432" w:hanging="432"/>
      <w:jc w:val="center"/>
      <w:outlineLvl w:val="0"/>
    </w:pPr>
    <w:rPr>
      <w:rFonts w:ascii="Palatino Linotype" w:hAnsi="Palatino Linotype"/>
      <w:i/>
      <w:iCs/>
      <w:sz w:val="20"/>
    </w:rPr>
  </w:style>
  <w:style w:type="paragraph" w:styleId="Kop2">
    <w:name w:val="heading 2"/>
    <w:basedOn w:val="Standaard"/>
    <w:next w:val="Standaard"/>
    <w:qFormat/>
    <w:pPr>
      <w:keepNext/>
      <w:tabs>
        <w:tab w:val="num" w:pos="0"/>
      </w:tabs>
      <w:ind w:left="576" w:hanging="576"/>
      <w:jc w:val="center"/>
      <w:outlineLvl w:val="1"/>
    </w:pPr>
    <w:rPr>
      <w:rFonts w:ascii="Palatino Linotype" w:hAnsi="Palatino Linotype"/>
      <w:b/>
      <w:bCs/>
      <w:i/>
      <w:iCs/>
      <w:sz w:val="22"/>
    </w:rPr>
  </w:style>
  <w:style w:type="paragraph" w:styleId="Kop3">
    <w:name w:val="heading 3"/>
    <w:basedOn w:val="Standaard"/>
    <w:next w:val="Standaard"/>
    <w:qFormat/>
    <w:pPr>
      <w:keepNext/>
      <w:tabs>
        <w:tab w:val="num" w:pos="0"/>
      </w:tabs>
      <w:ind w:left="720" w:hanging="720"/>
      <w:jc w:val="center"/>
      <w:outlineLvl w:val="2"/>
    </w:pPr>
    <w:rPr>
      <w:rFonts w:ascii="Palatino Linotype" w:hAnsi="Palatino Linotype"/>
      <w:i/>
      <w:iCs/>
      <w:sz w:val="2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ardalinea-lettertype1">
    <w:name w:val="Standaardalinea-lettertyp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ardalinea-lettertype10">
    <w:name w:val="Standaardalinea-lettertype1"/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jc w:val="both"/>
    </w:pPr>
    <w:rPr>
      <w:rFonts w:ascii="Palatino Linotype" w:hAnsi="Palatino Linotype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Bijschrift10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styleId="Plattetekstinspringen">
    <w:name w:val="Body Text Indent"/>
    <w:basedOn w:val="Standaard"/>
    <w:pPr>
      <w:ind w:firstLine="360"/>
      <w:jc w:val="both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CV — Jan-Willem Schaafsma</vt:lpstr>
    </vt:vector>
  </TitlesOfParts>
  <Company>Hewlett-Packard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— Jan-Willem Schaafsma</dc:title>
  <dc:creator>Jan-Willem Schaafsma</dc:creator>
  <cp:lastModifiedBy>Jan-Willem Schaafsma</cp:lastModifiedBy>
  <cp:revision>2</cp:revision>
  <cp:lastPrinted>2015-06-24T21:59:00Z</cp:lastPrinted>
  <dcterms:created xsi:type="dcterms:W3CDTF">2022-02-03T08:39:00Z</dcterms:created>
  <dcterms:modified xsi:type="dcterms:W3CDTF">2022-02-03T08:39:00Z</dcterms:modified>
</cp:coreProperties>
</file>